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192" w:rsidRDefault="00972AD7">
      <w:pPr>
        <w:pStyle w:val="Standard"/>
        <w:jc w:val="right"/>
        <w:rPr>
          <w:rFonts w:ascii="Gentium Basic" w:hAnsi="Gentium Basic" w:hint="eastAsia"/>
        </w:rPr>
      </w:pPr>
      <w:r>
        <w:rPr>
          <w:rFonts w:ascii="Gentium Basic" w:hAnsi="Gentium Basic"/>
        </w:rPr>
        <w:t>Brady Boyer</w:t>
      </w:r>
    </w:p>
    <w:p w:rsidR="00CD1192" w:rsidRDefault="00972AD7">
      <w:pPr>
        <w:pStyle w:val="Standard"/>
        <w:jc w:val="right"/>
        <w:rPr>
          <w:rFonts w:ascii="Gentium Basic" w:hAnsi="Gentium Basic" w:hint="eastAsia"/>
        </w:rPr>
      </w:pPr>
      <w:r>
        <w:rPr>
          <w:rFonts w:ascii="Gentium Basic" w:hAnsi="Gentium Basic"/>
        </w:rPr>
        <w:t>AP Euro</w:t>
      </w:r>
    </w:p>
    <w:p w:rsidR="00CD1192" w:rsidRDefault="00972AD7">
      <w:pPr>
        <w:pStyle w:val="Standard"/>
        <w:jc w:val="right"/>
        <w:rPr>
          <w:rFonts w:ascii="Gentium Basic" w:hAnsi="Gentium Basic" w:hint="eastAsia"/>
        </w:rPr>
      </w:pPr>
      <w:r>
        <w:rPr>
          <w:rFonts w:ascii="Gentium Basic" w:hAnsi="Gentium Basic"/>
        </w:rPr>
        <w:t>4/8/11</w:t>
      </w:r>
    </w:p>
    <w:p w:rsidR="00CD1192" w:rsidRDefault="00CD1192">
      <w:pPr>
        <w:pStyle w:val="Standard"/>
        <w:jc w:val="right"/>
        <w:rPr>
          <w:rFonts w:ascii="Gentium Basic" w:hAnsi="Gentium Basic" w:hint="eastAsia"/>
        </w:rPr>
      </w:pPr>
    </w:p>
    <w:p w:rsidR="00CD1192" w:rsidRDefault="00972AD7">
      <w:pPr>
        <w:pStyle w:val="Standard"/>
        <w:jc w:val="center"/>
        <w:rPr>
          <w:rFonts w:ascii="Gentium Basic" w:hAnsi="Gentium Basic" w:hint="eastAsia"/>
          <w:b/>
          <w:bCs/>
          <w:sz w:val="32"/>
          <w:szCs w:val="32"/>
        </w:rPr>
      </w:pPr>
      <w:r>
        <w:rPr>
          <w:rFonts w:ascii="Gentium Basic" w:hAnsi="Gentium Basic"/>
          <w:b/>
          <w:bCs/>
          <w:sz w:val="32"/>
          <w:szCs w:val="32"/>
        </w:rPr>
        <w:t>Martin Luther</w:t>
      </w:r>
    </w:p>
    <w:p w:rsidR="00CD1192" w:rsidRDefault="00CD1192">
      <w:pPr>
        <w:pStyle w:val="Standard"/>
        <w:jc w:val="center"/>
        <w:rPr>
          <w:rFonts w:ascii="Gentium Basic" w:hAnsi="Gentium Basic" w:hint="eastAsia"/>
          <w:b/>
          <w:bCs/>
          <w:sz w:val="32"/>
          <w:szCs w:val="32"/>
        </w:rPr>
      </w:pPr>
    </w:p>
    <w:p w:rsidR="00CD1192" w:rsidRDefault="00972AD7">
      <w:pPr>
        <w:pStyle w:val="Standard"/>
        <w:rPr>
          <w:rFonts w:ascii="Gentium Basic" w:hAnsi="Gentium Basic" w:hint="eastAsia"/>
          <w:b/>
          <w:bCs/>
          <w:sz w:val="32"/>
          <w:szCs w:val="32"/>
        </w:rPr>
      </w:pPr>
      <w:r>
        <w:rPr>
          <w:rFonts w:ascii="Gentium Basic" w:hAnsi="Gentium Basic"/>
        </w:rPr>
        <w:tab/>
        <w:t xml:space="preserve">The time period spanning from the 1400s to the 1600s was filled with religious turmoil. People began to question the Catholic Institution and </w:t>
      </w:r>
      <w:r>
        <w:rPr>
          <w:rFonts w:ascii="Gentium Basic" w:hAnsi="Gentium Basic"/>
        </w:rPr>
        <w:t xml:space="preserve">its influence in their lives. They started to openly oppose the ideas of the Catholic Church, but none were powerful enough to make a difference until Martin Luther stood against it. With his actions he not only caused unrest, he created the Great Schism, </w:t>
      </w:r>
      <w:r>
        <w:rPr>
          <w:rFonts w:ascii="Gentium Basic" w:hAnsi="Gentium Basic"/>
        </w:rPr>
        <w:t xml:space="preserve">changing the Christian faith forever. Never again would all of Christianity be united with the same beliefs, but this is not as bad as it may sound. The Catholic Church was overbearing on </w:t>
      </w:r>
      <w:r w:rsidR="00283A47">
        <w:rPr>
          <w:rFonts w:ascii="Gentium Basic" w:hAnsi="Gentium Basic"/>
        </w:rPr>
        <w:t>the people</w:t>
      </w:r>
      <w:r>
        <w:rPr>
          <w:rFonts w:ascii="Gentium Basic" w:hAnsi="Gentium Basic"/>
        </w:rPr>
        <w:t xml:space="preserve"> and it was very powerful. It is this power that Luther d</w:t>
      </w:r>
      <w:r>
        <w:rPr>
          <w:rFonts w:ascii="Gentium Basic" w:hAnsi="Gentium Basic"/>
        </w:rPr>
        <w:t>efied</w:t>
      </w:r>
      <w:r w:rsidR="00283A47">
        <w:rPr>
          <w:rFonts w:ascii="Gentium Basic" w:hAnsi="Gentium Basic"/>
        </w:rPr>
        <w:t>;</w:t>
      </w:r>
      <w:r>
        <w:rPr>
          <w:rFonts w:ascii="Gentium Basic" w:hAnsi="Gentium Basic"/>
        </w:rPr>
        <w:t xml:space="preserve"> he stood alone against the strongest force in Europe and succeeded in changing the world forever.</w:t>
      </w:r>
    </w:p>
    <w:p w:rsidR="00CD1192" w:rsidRDefault="00972AD7">
      <w:pPr>
        <w:pStyle w:val="Standard"/>
        <w:rPr>
          <w:rFonts w:ascii="Gentium Basic" w:hAnsi="Gentium Basic" w:hint="eastAsia"/>
          <w:b/>
          <w:bCs/>
          <w:sz w:val="32"/>
          <w:szCs w:val="32"/>
        </w:rPr>
      </w:pPr>
      <w:r>
        <w:rPr>
          <w:rFonts w:ascii="Gentium Basic" w:hAnsi="Gentium Basic"/>
        </w:rPr>
        <w:tab/>
        <w:t xml:space="preserve">The beginning of Luther's life is not all that significant. As a child he lived with his father. His father was a very punishing parent and instilled </w:t>
      </w:r>
      <w:r>
        <w:rPr>
          <w:rFonts w:ascii="Gentium Basic" w:hAnsi="Gentium Basic"/>
        </w:rPr>
        <w:t>a very strong sense of guilt in Luther that would drive him later in his life, but as a child Luther</w:t>
      </w:r>
      <w:r>
        <w:rPr>
          <w:rFonts w:ascii="Gentium Basic" w:hAnsi="Gentium Basic"/>
          <w:i/>
          <w:iCs/>
        </w:rPr>
        <w:t xml:space="preserve"> hated</w:t>
      </w:r>
      <w:r>
        <w:rPr>
          <w:rFonts w:ascii="Gentium Basic" w:hAnsi="Gentium Basic"/>
        </w:rPr>
        <w:t xml:space="preserve"> his father. His father insisted that Luther become a lawyer. In 1505 Luther received a Master of Arts and was planning for law school whenever his li</w:t>
      </w:r>
      <w:r>
        <w:rPr>
          <w:rFonts w:ascii="Gentium Basic" w:hAnsi="Gentium Basic"/>
        </w:rPr>
        <w:t>fe took a dramatic turn.</w:t>
      </w:r>
    </w:p>
    <w:p w:rsidR="00CD1192" w:rsidRDefault="00972AD7">
      <w:pPr>
        <w:pStyle w:val="Standard"/>
        <w:rPr>
          <w:rFonts w:ascii="Gentium Basic" w:hAnsi="Gentium Basic" w:hint="eastAsia"/>
          <w:b/>
          <w:bCs/>
          <w:sz w:val="32"/>
          <w:szCs w:val="32"/>
        </w:rPr>
      </w:pPr>
      <w:r>
        <w:rPr>
          <w:rFonts w:ascii="Gentium Basic" w:hAnsi="Gentium Basic"/>
        </w:rPr>
        <w:tab/>
        <w:t>On July 2, 1505 Martin Luther was walking through the woods and was caught in the middle of a thunderstorm. It is not known what happened in the woods, but Luther vowed to become a monk immediately. In the same year Luther entered</w:t>
      </w:r>
      <w:r>
        <w:rPr>
          <w:rFonts w:ascii="Gentium Basic" w:hAnsi="Gentium Basic"/>
        </w:rPr>
        <w:t xml:space="preserve"> the Augustinian Monastery at Erfurt. In 1506 Luther took his monastic vows. While a monk, Luther was tortured by his guilt. He would go to confession and confess everything that he felt guilty of, but as he was leaving there was this small part of him tha</w:t>
      </w:r>
      <w:r>
        <w:rPr>
          <w:rFonts w:ascii="Gentium Basic" w:hAnsi="Gentium Basic"/>
        </w:rPr>
        <w:t xml:space="preserve">t still </w:t>
      </w:r>
      <w:proofErr w:type="gramStart"/>
      <w:r>
        <w:rPr>
          <w:rFonts w:ascii="Gentium Basic" w:hAnsi="Gentium Basic"/>
        </w:rPr>
        <w:t>felt</w:t>
      </w:r>
      <w:proofErr w:type="gramEnd"/>
      <w:r>
        <w:rPr>
          <w:rFonts w:ascii="Gentium Basic" w:hAnsi="Gentium Basic"/>
        </w:rPr>
        <w:t xml:space="preserve"> guilty, so he went back and confessed more. Luther could never get the feeling that he had been forgiven by God, and this tormented him. He did not eat much, he barely slept, and he was always so deep in self-loathing to ever lead a healthy li</w:t>
      </w:r>
      <w:r>
        <w:rPr>
          <w:rFonts w:ascii="Gentium Basic" w:hAnsi="Gentium Basic"/>
        </w:rPr>
        <w:t>fe. Of all the laborious tasks that the monks did, Luther did them to the extreme. It got to the point that other monks began to worry about him and eventually one of them suggested he study the Bible, in hopes that he would find his answer in study.</w:t>
      </w:r>
    </w:p>
    <w:p w:rsidR="00CD1192" w:rsidRDefault="00972AD7">
      <w:pPr>
        <w:pStyle w:val="Standard"/>
        <w:rPr>
          <w:rFonts w:ascii="Gentium Basic" w:hAnsi="Gentium Basic" w:hint="eastAsia"/>
          <w:b/>
          <w:bCs/>
          <w:sz w:val="32"/>
          <w:szCs w:val="32"/>
        </w:rPr>
      </w:pPr>
      <w:r>
        <w:rPr>
          <w:rFonts w:ascii="Gentium Basic" w:hAnsi="Gentium Basic"/>
        </w:rPr>
        <w:tab/>
        <w:t>So i</w:t>
      </w:r>
      <w:r>
        <w:rPr>
          <w:rFonts w:ascii="Gentium Basic" w:hAnsi="Gentium Basic"/>
        </w:rPr>
        <w:t xml:space="preserve">n 1507 he began studying theology at the University of Erfurt and in 1512 he began working as a professor of theology at the University of </w:t>
      </w:r>
      <w:proofErr w:type="spellStart"/>
      <w:r>
        <w:rPr>
          <w:rFonts w:ascii="Gentium Basic" w:hAnsi="Gentium Basic"/>
        </w:rPr>
        <w:t>Wittenburg</w:t>
      </w:r>
      <w:proofErr w:type="spellEnd"/>
      <w:r>
        <w:rPr>
          <w:rFonts w:ascii="Gentium Basic" w:hAnsi="Gentium Basic"/>
        </w:rPr>
        <w:t>. It is here that Luther finally discovers the answer to his life's question. He realized with his teaching</w:t>
      </w:r>
      <w:r>
        <w:rPr>
          <w:rFonts w:ascii="Gentium Basic" w:hAnsi="Gentium Basic"/>
        </w:rPr>
        <w:t xml:space="preserve"> that it is not necessary to have both faith and forgiveness, as the Catholic Church stated. He believed that all one needed to have eternal life was to have </w:t>
      </w:r>
      <w:proofErr w:type="gramStart"/>
      <w:r>
        <w:rPr>
          <w:rFonts w:ascii="Gentium Basic" w:hAnsi="Gentium Basic"/>
        </w:rPr>
        <w:t>faith,</w:t>
      </w:r>
      <w:proofErr w:type="gramEnd"/>
      <w:r>
        <w:rPr>
          <w:rFonts w:ascii="Gentium Basic" w:hAnsi="Gentium Basic"/>
        </w:rPr>
        <w:t xml:space="preserve"> he believed that everyone sinned on a regular basis, it was human nature. He stated that ju</w:t>
      </w:r>
      <w:r>
        <w:rPr>
          <w:rFonts w:ascii="Gentium Basic" w:hAnsi="Gentium Basic"/>
        </w:rPr>
        <w:t xml:space="preserve">st having the will to try and defy it and </w:t>
      </w:r>
      <w:proofErr w:type="gramStart"/>
      <w:r>
        <w:rPr>
          <w:rFonts w:ascii="Gentium Basic" w:hAnsi="Gentium Basic"/>
        </w:rPr>
        <w:t>a believe</w:t>
      </w:r>
      <w:proofErr w:type="gramEnd"/>
      <w:r>
        <w:rPr>
          <w:rFonts w:ascii="Gentium Basic" w:hAnsi="Gentium Basic"/>
        </w:rPr>
        <w:t xml:space="preserve"> in God was all that was required to achieve holiness. His philosophy did not cause much trouble, though, until he became a priest.</w:t>
      </w:r>
    </w:p>
    <w:p w:rsidR="00CD1192" w:rsidRDefault="00972AD7">
      <w:pPr>
        <w:pStyle w:val="Standard"/>
        <w:rPr>
          <w:rFonts w:ascii="Gentium Basic" w:hAnsi="Gentium Basic" w:hint="eastAsia"/>
          <w:b/>
          <w:bCs/>
          <w:sz w:val="32"/>
          <w:szCs w:val="32"/>
        </w:rPr>
      </w:pPr>
      <w:r>
        <w:rPr>
          <w:rFonts w:ascii="Gentium Basic" w:hAnsi="Gentium Basic"/>
        </w:rPr>
        <w:tab/>
        <w:t xml:space="preserve">In 1514, Luther became the priest of the </w:t>
      </w:r>
      <w:proofErr w:type="spellStart"/>
      <w:r>
        <w:rPr>
          <w:rFonts w:ascii="Gentium Basic" w:hAnsi="Gentium Basic"/>
        </w:rPr>
        <w:t>Wittenburg</w:t>
      </w:r>
      <w:proofErr w:type="spellEnd"/>
      <w:r>
        <w:rPr>
          <w:rFonts w:ascii="Gentium Basic" w:hAnsi="Gentium Basic"/>
        </w:rPr>
        <w:t xml:space="preserve"> City Church and star</w:t>
      </w:r>
      <w:r>
        <w:rPr>
          <w:rFonts w:ascii="Gentium Basic" w:hAnsi="Gentium Basic"/>
        </w:rPr>
        <w:t>ted to preach his beliefs to the people, and the people accepted it and the Catholic Church made little fuss over it. This all changed whenever Pope Leo X sent out indulgences to everybody. These indulgences stated that if you wanted one of your deceased l</w:t>
      </w:r>
      <w:r>
        <w:rPr>
          <w:rFonts w:ascii="Gentium Basic" w:hAnsi="Gentium Basic"/>
        </w:rPr>
        <w:t xml:space="preserve">oved ones to escape purgatory, one must pay money to the Catholic Church. Not only this, but this money was used to continue construction on St. Peter's Basilica. This was the tipping point for Luther, on the night of October 31, 1517 Luther wrote </w:t>
      </w:r>
      <w:r>
        <w:rPr>
          <w:rFonts w:ascii="Gentium Basic" w:hAnsi="Gentium Basic"/>
          <w:i/>
          <w:iCs/>
        </w:rPr>
        <w:t>95 These</w:t>
      </w:r>
      <w:r>
        <w:rPr>
          <w:rFonts w:ascii="Gentium Basic" w:hAnsi="Gentium Basic"/>
          <w:i/>
          <w:iCs/>
        </w:rPr>
        <w:t xml:space="preserve">s, </w:t>
      </w:r>
      <w:r>
        <w:rPr>
          <w:rFonts w:ascii="Gentium Basic" w:hAnsi="Gentium Basic"/>
        </w:rPr>
        <w:t>which stated the wrongs of the Catholic Church, and posted them on the door of his church.</w:t>
      </w:r>
    </w:p>
    <w:p w:rsidR="00CD1192" w:rsidRDefault="00972AD7">
      <w:pPr>
        <w:pStyle w:val="Standard"/>
        <w:rPr>
          <w:rFonts w:ascii="Gentium Basic" w:hAnsi="Gentium Basic" w:hint="eastAsia"/>
          <w:b/>
          <w:bCs/>
          <w:sz w:val="32"/>
          <w:szCs w:val="32"/>
        </w:rPr>
      </w:pPr>
      <w:r>
        <w:rPr>
          <w:rFonts w:ascii="Gentium Basic" w:hAnsi="Gentium Basic"/>
        </w:rPr>
        <w:tab/>
        <w:t>Of course, in the eyes of the Catholic Church this was an act of heresy, and Luther was to be removed as soon as possible. The inquisition of Luther began in 151</w:t>
      </w:r>
      <w:r>
        <w:rPr>
          <w:rFonts w:ascii="Gentium Basic" w:hAnsi="Gentium Basic"/>
        </w:rPr>
        <w:t>8, but Rome was distracted from Luther by the death of Emperor Maximilian. During this time, Martin Luther appealed to the Catholic and German peoples, rallying to them through his writings and preaching to join together against the Catholic Church and als</w:t>
      </w:r>
      <w:r>
        <w:rPr>
          <w:rFonts w:ascii="Gentium Basic" w:hAnsi="Gentium Basic"/>
        </w:rPr>
        <w:t xml:space="preserve">o taught them his beliefs. By the time that the Catholic Church returned its </w:t>
      </w:r>
      <w:r>
        <w:rPr>
          <w:rFonts w:ascii="Gentium Basic" w:hAnsi="Gentium Basic"/>
        </w:rPr>
        <w:lastRenderedPageBreak/>
        <w:t>attention to Luther in 1520 he had gained so much support that they could not capture him. So they excommunicated him in Rome on January 3, 1521. That same year the heads of the C</w:t>
      </w:r>
      <w:r>
        <w:rPr>
          <w:rFonts w:ascii="Gentium Basic" w:hAnsi="Gentium Basic"/>
        </w:rPr>
        <w:t>atholic Church and the Emperor called Luther to a meeting in Worms. Luther demanded that if he showed up that they would not arrest him, they agreed. This was the Edict of Worms, and it was a trap. When Luther arrived they demanded that he renounce his sta</w:t>
      </w:r>
      <w:r>
        <w:rPr>
          <w:rFonts w:ascii="Gentium Basic" w:hAnsi="Gentium Basic"/>
        </w:rPr>
        <w:t>tements and beliefs or else he would be banished. Luther refused to renounce his strong beliefs and left the area.</w:t>
      </w:r>
    </w:p>
    <w:p w:rsidR="00CD1192" w:rsidRDefault="00972AD7">
      <w:pPr>
        <w:pStyle w:val="Standard"/>
        <w:rPr>
          <w:rFonts w:ascii="Gentium Basic" w:hAnsi="Gentium Basic" w:hint="eastAsia"/>
          <w:b/>
          <w:bCs/>
          <w:sz w:val="32"/>
          <w:szCs w:val="32"/>
        </w:rPr>
      </w:pPr>
      <w:r>
        <w:rPr>
          <w:rFonts w:ascii="Gentium Basic" w:hAnsi="Gentium Basic"/>
        </w:rPr>
        <w:tab/>
        <w:t>After this not much happened in Luther's life, but his influence in the church continued to grow, and oppose the Catholic Church. Martin Lut</w:t>
      </w:r>
      <w:r>
        <w:rPr>
          <w:rFonts w:ascii="Gentium Basic" w:hAnsi="Gentium Basic"/>
        </w:rPr>
        <w:t xml:space="preserve">her died in </w:t>
      </w:r>
      <w:proofErr w:type="spellStart"/>
      <w:r>
        <w:rPr>
          <w:rFonts w:ascii="Gentium Basic" w:hAnsi="Gentium Basic"/>
        </w:rPr>
        <w:t>Eisleben</w:t>
      </w:r>
      <w:proofErr w:type="spellEnd"/>
      <w:r>
        <w:rPr>
          <w:rFonts w:ascii="Gentium Basic" w:hAnsi="Gentium Basic"/>
        </w:rPr>
        <w:t xml:space="preserve"> on February 18, 1546.</w:t>
      </w:r>
    </w:p>
    <w:p w:rsidR="00CD1192" w:rsidRDefault="00972AD7">
      <w:pPr>
        <w:pStyle w:val="Standard"/>
        <w:rPr>
          <w:rFonts w:ascii="Gentium Basic" w:hAnsi="Gentium Basic" w:hint="eastAsia"/>
          <w:b/>
          <w:bCs/>
          <w:sz w:val="32"/>
          <w:szCs w:val="32"/>
        </w:rPr>
      </w:pPr>
      <w:r>
        <w:rPr>
          <w:rFonts w:ascii="Gentium Basic" w:hAnsi="Gentium Basic"/>
        </w:rPr>
        <w:tab/>
        <w:t xml:space="preserve">Martin Luther's beliefs lead to the slight breakdown of the Catholic Church and the creation of Protestantism, specifically Lutheranism. He had successfully began the resistance to the all </w:t>
      </w:r>
      <w:proofErr w:type="gramStart"/>
      <w:r>
        <w:rPr>
          <w:rFonts w:ascii="Gentium Basic" w:hAnsi="Gentium Basic"/>
        </w:rPr>
        <w:t>to</w:t>
      </w:r>
      <w:proofErr w:type="gramEnd"/>
      <w:r>
        <w:rPr>
          <w:rFonts w:ascii="Gentium Basic" w:hAnsi="Gentium Basic"/>
        </w:rPr>
        <w:t xml:space="preserve"> powerful church and </w:t>
      </w:r>
      <w:r>
        <w:rPr>
          <w:rFonts w:ascii="Gentium Basic" w:hAnsi="Gentium Basic"/>
        </w:rPr>
        <w:t>stood up for what was right. His voice is an example of what one individual can accomplish, even when standing alone against one of the most powerful forces on Earth. This religious turmoil would continue throughout the years after Luther, but none would s</w:t>
      </w:r>
      <w:r>
        <w:rPr>
          <w:rFonts w:ascii="Gentium Basic" w:hAnsi="Gentium Basic"/>
        </w:rPr>
        <w:t>eem to amount to the same effect as Luther's break with the church.</w:t>
      </w: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CD1192">
      <w:pPr>
        <w:pStyle w:val="Standard"/>
        <w:rPr>
          <w:rFonts w:ascii="Gentium Basic" w:hAnsi="Gentium Basic" w:hint="eastAsia"/>
          <w:b/>
          <w:bCs/>
          <w:sz w:val="32"/>
          <w:szCs w:val="32"/>
        </w:rPr>
      </w:pPr>
    </w:p>
    <w:p w:rsidR="00CD1192" w:rsidRDefault="00972AD7">
      <w:pPr>
        <w:pStyle w:val="Standard"/>
        <w:jc w:val="center"/>
        <w:rPr>
          <w:rFonts w:ascii="Gentium Basic" w:hAnsi="Gentium Basic" w:hint="eastAsia"/>
          <w:b/>
          <w:bCs/>
          <w:sz w:val="32"/>
          <w:szCs w:val="32"/>
        </w:rPr>
      </w:pPr>
      <w:r>
        <w:rPr>
          <w:rFonts w:ascii="Gentium Basic" w:hAnsi="Gentium Basic"/>
          <w:b/>
          <w:bCs/>
          <w:sz w:val="32"/>
          <w:szCs w:val="32"/>
        </w:rPr>
        <w:t>Bibliography</w:t>
      </w:r>
    </w:p>
    <w:p w:rsidR="00CD1192" w:rsidRDefault="00CD1192">
      <w:pPr>
        <w:pStyle w:val="Standard"/>
        <w:rPr>
          <w:rFonts w:ascii="Gentium Basic" w:hAnsi="Gentium Basic" w:hint="eastAsia"/>
        </w:rPr>
      </w:pPr>
    </w:p>
    <w:p w:rsidR="00CD1192" w:rsidRDefault="00972AD7">
      <w:pPr>
        <w:pStyle w:val="Standard"/>
      </w:pPr>
      <w:r>
        <w:t>http://www.religionfacts.com/christianity/people/luther/timeline.htm</w:t>
      </w:r>
    </w:p>
    <w:sectPr w:rsidR="00CD1192" w:rsidSect="00CD1192">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AD7" w:rsidRDefault="00972AD7" w:rsidP="00CD1192">
      <w:r>
        <w:separator/>
      </w:r>
    </w:p>
  </w:endnote>
  <w:endnote w:type="continuationSeparator" w:id="0">
    <w:p w:rsidR="00972AD7" w:rsidRDefault="00972AD7" w:rsidP="00CD1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Gentium Bas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AD7" w:rsidRDefault="00972AD7" w:rsidP="00CD1192">
      <w:r w:rsidRPr="00CD1192">
        <w:rPr>
          <w:color w:val="000000"/>
        </w:rPr>
        <w:separator/>
      </w:r>
    </w:p>
  </w:footnote>
  <w:footnote w:type="continuationSeparator" w:id="0">
    <w:p w:rsidR="00972AD7" w:rsidRDefault="00972AD7" w:rsidP="00CD11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CD1192"/>
    <w:rsid w:val="00283A47"/>
    <w:rsid w:val="00972AD7"/>
    <w:rsid w:val="00CD11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D1192"/>
  </w:style>
  <w:style w:type="paragraph" w:customStyle="1" w:styleId="Heading">
    <w:name w:val="Heading"/>
    <w:basedOn w:val="Standard"/>
    <w:next w:val="Textbody"/>
    <w:rsid w:val="00CD1192"/>
    <w:pPr>
      <w:keepNext/>
      <w:spacing w:before="240" w:after="120"/>
    </w:pPr>
    <w:rPr>
      <w:rFonts w:ascii="Arial" w:eastAsia="Microsoft YaHei" w:hAnsi="Arial"/>
      <w:sz w:val="28"/>
      <w:szCs w:val="28"/>
    </w:rPr>
  </w:style>
  <w:style w:type="paragraph" w:customStyle="1" w:styleId="Textbody">
    <w:name w:val="Text body"/>
    <w:basedOn w:val="Standard"/>
    <w:rsid w:val="00CD1192"/>
    <w:pPr>
      <w:spacing w:after="120"/>
    </w:pPr>
  </w:style>
  <w:style w:type="paragraph" w:styleId="List">
    <w:name w:val="List"/>
    <w:basedOn w:val="Textbody"/>
    <w:rsid w:val="00CD1192"/>
  </w:style>
  <w:style w:type="paragraph" w:styleId="Caption">
    <w:name w:val="caption"/>
    <w:basedOn w:val="Standard"/>
    <w:rsid w:val="00CD1192"/>
    <w:pPr>
      <w:suppressLineNumbers/>
      <w:spacing w:before="120" w:after="120"/>
    </w:pPr>
    <w:rPr>
      <w:i/>
      <w:iCs/>
    </w:rPr>
  </w:style>
  <w:style w:type="paragraph" w:customStyle="1" w:styleId="Index">
    <w:name w:val="Index"/>
    <w:basedOn w:val="Standard"/>
    <w:rsid w:val="00CD1192"/>
    <w:pPr>
      <w:suppressLineNumbers/>
    </w:pPr>
  </w:style>
  <w:style w:type="character" w:customStyle="1" w:styleId="Internetlink">
    <w:name w:val="Internet link"/>
    <w:rsid w:val="00CD1192"/>
    <w:rPr>
      <w:color w:val="0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Brady Boyer</dc:creator>
  <cp:lastModifiedBy>Keith</cp:lastModifiedBy>
  <cp:revision>2</cp:revision>
  <dcterms:created xsi:type="dcterms:W3CDTF">2011-04-07T19:42:00Z</dcterms:created>
  <dcterms:modified xsi:type="dcterms:W3CDTF">2011-04-07T19:42:00Z</dcterms:modified>
</cp:coreProperties>
</file>